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D061" w14:textId="77777777" w:rsidR="00380D8B" w:rsidRPr="00380D8B" w:rsidRDefault="00380D8B" w:rsidP="00380D8B">
      <w:pPr>
        <w:spacing w:before="100" w:beforeAutospacing="1" w:after="100" w:afterAutospacing="1" w:line="240" w:lineRule="auto"/>
        <w:jc w:val="center"/>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b/>
          <w:bCs/>
          <w:color w:val="000000"/>
          <w:kern w:val="0"/>
          <w:lang w:eastAsia="en-GB"/>
          <w14:ligatures w14:val="none"/>
        </w:rPr>
        <w:t>PRESS RELEASE</w:t>
      </w:r>
      <w:r w:rsidRPr="00380D8B">
        <w:rPr>
          <w:rFonts w:ascii="Times New Roman" w:eastAsia="Times New Roman" w:hAnsi="Times New Roman" w:cs="Times New Roman"/>
          <w:color w:val="000000"/>
          <w:kern w:val="0"/>
          <w:lang w:eastAsia="en-GB"/>
          <w14:ligatures w14:val="none"/>
        </w:rPr>
        <w:br/>
      </w:r>
      <w:r w:rsidRPr="00380D8B">
        <w:rPr>
          <w:rFonts w:ascii="Times New Roman" w:eastAsia="Times New Roman" w:hAnsi="Times New Roman" w:cs="Times New Roman"/>
          <w:b/>
          <w:bCs/>
          <w:color w:val="000000"/>
          <w:kern w:val="0"/>
          <w:lang w:eastAsia="en-GB"/>
          <w14:ligatures w14:val="none"/>
        </w:rPr>
        <w:t>“DOUBLES Arturo Vermi + NM3”</w:t>
      </w:r>
      <w:r w:rsidRPr="00380D8B">
        <w:rPr>
          <w:rFonts w:ascii="Times New Roman" w:eastAsia="Times New Roman" w:hAnsi="Times New Roman" w:cs="Times New Roman"/>
          <w:color w:val="000000"/>
          <w:kern w:val="0"/>
          <w:lang w:eastAsia="en-GB"/>
          <w14:ligatures w14:val="none"/>
        </w:rPr>
        <w:br/>
        <w:t>Curated by Alberto Mazzacchera and Alida Priori</w:t>
      </w:r>
    </w:p>
    <w:p w14:paraId="76921EAF" w14:textId="77777777" w:rsidR="00380D8B" w:rsidRPr="00380D8B" w:rsidRDefault="00380D8B" w:rsidP="00380D8B">
      <w:pPr>
        <w:spacing w:before="100" w:beforeAutospacing="1" w:after="100" w:afterAutospacing="1" w:line="240" w:lineRule="auto"/>
        <w:jc w:val="center"/>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b/>
          <w:bCs/>
          <w:color w:val="000000"/>
          <w:kern w:val="0"/>
          <w:lang w:eastAsia="en-GB"/>
          <w14:ligatures w14:val="none"/>
        </w:rPr>
        <w:t>April 4, 2025 – April 16, 2025</w:t>
      </w:r>
    </w:p>
    <w:p w14:paraId="5EB00CBE"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i/>
          <w:iCs/>
          <w:color w:val="000000"/>
          <w:kern w:val="0"/>
          <w:lang w:eastAsia="en-GB"/>
          <w14:ligatures w14:val="none"/>
        </w:rPr>
        <w:t>"So I returned to Milan, where the energy of artistic research seemed more alive and dynamic."</w:t>
      </w:r>
      <w:r w:rsidRPr="00380D8B">
        <w:rPr>
          <w:rFonts w:ascii="Times New Roman" w:eastAsia="Times New Roman" w:hAnsi="Times New Roman" w:cs="Times New Roman"/>
          <w:color w:val="000000"/>
          <w:kern w:val="0"/>
          <w:lang w:eastAsia="en-GB"/>
          <w14:ligatures w14:val="none"/>
        </w:rPr>
        <w:br/>
        <w:t>— Arturo Vermi</w:t>
      </w:r>
    </w:p>
    <w:p w14:paraId="22E5C7E4"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Brun Fine Art Gallery, with the support of the Arturo Vermi Archive, presents </w:t>
      </w:r>
      <w:r w:rsidRPr="00380D8B">
        <w:rPr>
          <w:rFonts w:ascii="Times New Roman" w:eastAsia="Times New Roman" w:hAnsi="Times New Roman" w:cs="Times New Roman"/>
          <w:i/>
          <w:iCs/>
          <w:color w:val="000000"/>
          <w:kern w:val="0"/>
          <w:lang w:eastAsia="en-GB"/>
          <w14:ligatures w14:val="none"/>
        </w:rPr>
        <w:t>“DOUBLES Arturo Vermi + NM3”</w:t>
      </w:r>
      <w:r w:rsidRPr="00380D8B">
        <w:rPr>
          <w:rFonts w:ascii="Times New Roman" w:eastAsia="Times New Roman" w:hAnsi="Times New Roman" w:cs="Times New Roman"/>
          <w:color w:val="000000"/>
          <w:kern w:val="0"/>
          <w:lang w:eastAsia="en-GB"/>
          <w14:ligatures w14:val="none"/>
        </w:rPr>
        <w:t> at its Via Gesù 17 location. Curated by Alberto Mazzacchera and Alida Priori, in collaboration with Unløck decoding art, the exhibition explores the dialogue between the works of Arturo Vermi (Bergamo, 1928 – Paderno d’Adda, 1988) and the minimalist design of NM3.</w:t>
      </w:r>
    </w:p>
    <w:p w14:paraId="64323AC3"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Vermi’s works interact with NM3’s pragmatic and formal design, opening new visual and spatial horizons.</w:t>
      </w:r>
    </w:p>
    <w:p w14:paraId="760528DF"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For Arturo Vermi, returning to Italy after his time in Paris coincided, in the early 1960s, with the fertile experience of the Cenobio Group. The artists of this movement shared the passionate assertion of their friend and contemporary, Piero Manzoni: </w:t>
      </w:r>
      <w:r w:rsidRPr="00380D8B">
        <w:rPr>
          <w:rFonts w:ascii="Times New Roman" w:eastAsia="Times New Roman" w:hAnsi="Times New Roman" w:cs="Times New Roman"/>
          <w:i/>
          <w:iCs/>
          <w:color w:val="000000"/>
          <w:kern w:val="0"/>
          <w:lang w:eastAsia="en-GB"/>
          <w14:ligatures w14:val="none"/>
        </w:rPr>
        <w:t>"For the artist, the only real challenge is achieving absolute freedom."</w:t>
      </w:r>
    </w:p>
    <w:p w14:paraId="3EFDF1A4"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This exhibition clearly highlights how Vermi deeply absorbed Lucio Fontana’s spatial theories, leading him to develop an autonomous and original interpretation. With his </w:t>
      </w:r>
      <w:r w:rsidRPr="00380D8B">
        <w:rPr>
          <w:rFonts w:ascii="Times New Roman" w:eastAsia="Times New Roman" w:hAnsi="Times New Roman" w:cs="Times New Roman"/>
          <w:i/>
          <w:iCs/>
          <w:color w:val="000000"/>
          <w:kern w:val="0"/>
          <w:lang w:eastAsia="en-GB"/>
          <w14:ligatures w14:val="none"/>
        </w:rPr>
        <w:t>Diari</w:t>
      </w:r>
      <w:r w:rsidRPr="00380D8B">
        <w:rPr>
          <w:rFonts w:ascii="Times New Roman" w:eastAsia="Times New Roman" w:hAnsi="Times New Roman" w:cs="Times New Roman"/>
          <w:color w:val="000000"/>
          <w:kern w:val="0"/>
          <w:lang w:eastAsia="en-GB"/>
          <w14:ligatures w14:val="none"/>
        </w:rPr>
        <w:t> series, Vermi challenges the traditional constraints of painting, breaking free from the limits of surface and physical space.</w:t>
      </w:r>
    </w:p>
    <w:p w14:paraId="2F2BF95F"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At the end of this initial, almost rebellious phase, he embraced an irrepressible need for silence. He came to the realization that </w:t>
      </w:r>
      <w:r w:rsidRPr="00380D8B">
        <w:rPr>
          <w:rFonts w:ascii="Times New Roman" w:eastAsia="Times New Roman" w:hAnsi="Times New Roman" w:cs="Times New Roman"/>
          <w:i/>
          <w:iCs/>
          <w:color w:val="000000"/>
          <w:kern w:val="0"/>
          <w:lang w:eastAsia="en-GB"/>
          <w14:ligatures w14:val="none"/>
        </w:rPr>
        <w:t>"space exists because we are a point within it."</w:t>
      </w:r>
      <w:r w:rsidRPr="00380D8B">
        <w:rPr>
          <w:rFonts w:ascii="Times New Roman" w:eastAsia="Times New Roman" w:hAnsi="Times New Roman" w:cs="Times New Roman"/>
          <w:color w:val="000000"/>
          <w:kern w:val="0"/>
          <w:lang w:eastAsia="en-GB"/>
          <w14:ligatures w14:val="none"/>
        </w:rPr>
        <w:t> From one painting to the next, he sought to make this void of space-time even more visible by curving the surface, so that the figures appearing upon it resemble islands in a desert of time. Through this process, Vermi's mark evolved into a projection of space—one that, through rigorous refinement, achieves the status of a conceptual image.</w:t>
      </w:r>
    </w:p>
    <w:p w14:paraId="450A6E5A"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He frequently used gold and silver leaf as powerful references to astral light, while graphite evoked the darkness of interstellar space. His curved surfaces reflect the concept of the universe’s curvature. These materials, aligned with his cosmic vision, allowed him to achieve soft luminosities and captivating light effects—glimpses of something beyond. The exhibition highlights how Vermi envisioned some of his sculptures as installations in contemporary spaces, luminous breaches capable of opening portals to infinite universes, acting as powerful antennas capturing fragments of the cosmos.</w:t>
      </w:r>
    </w:p>
    <w:p w14:paraId="3C385F6B"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This “visionary” poetics finds parallels with the stylistic approach of NM3, a Milan-based design brand founded by Nicolò Ornaghi, Francesco Zorzi, and Delfino Sisto Legnani. Like Vermi, NM3 pursues a visual grammar stripped of excess, where rigor and simplicity are guiding principles.</w:t>
      </w:r>
    </w:p>
    <w:p w14:paraId="59B154DA"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lastRenderedPageBreak/>
        <w:t>Just as in some of Vermi’s works, NM3’s designs rely on reflective surfaces and specific materials—metal, in particular—as key elements to create continuity between volumes and architectural space. Their work blends modernist tradition with a tangible and sustainable vision.</w:t>
      </w:r>
    </w:p>
    <w:p w14:paraId="031105E4"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The designers’ approach is evident in every aspect of their work, where functionality and aesthetics merge harmoniously to create furniture that both adapts to and “invades” its surroundings with sculptural presence.</w:t>
      </w:r>
    </w:p>
    <w:p w14:paraId="3F1BB560"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color w:val="000000"/>
          <w:kern w:val="0"/>
          <w:lang w:eastAsia="en-GB"/>
          <w14:ligatures w14:val="none"/>
        </w:rPr>
        <w:t>Balancing past and future, NM3’s creations embody elegance, modularity, and versatility—resonating with Vermi’s belief in </w:t>
      </w:r>
      <w:r w:rsidRPr="00380D8B">
        <w:rPr>
          <w:rFonts w:ascii="Times New Roman" w:eastAsia="Times New Roman" w:hAnsi="Times New Roman" w:cs="Times New Roman"/>
          <w:i/>
          <w:iCs/>
          <w:color w:val="000000"/>
          <w:kern w:val="0"/>
          <w:lang w:eastAsia="en-GB"/>
          <w14:ligatures w14:val="none"/>
        </w:rPr>
        <w:t>"only beautiful things."</w:t>
      </w:r>
      <w:r w:rsidRPr="00380D8B">
        <w:rPr>
          <w:rFonts w:ascii="Times New Roman" w:eastAsia="Times New Roman" w:hAnsi="Times New Roman" w:cs="Times New Roman"/>
          <w:color w:val="000000"/>
          <w:kern w:val="0"/>
          <w:lang w:eastAsia="en-GB"/>
          <w14:ligatures w14:val="none"/>
        </w:rPr>
        <w:t> Through materials and formal research, this dialogue between art and design celebrates functionality as an artistic expression and the intrinsic beauty of structure.</w:t>
      </w:r>
    </w:p>
    <w:p w14:paraId="2509EA89" w14:textId="77777777" w:rsidR="00380D8B" w:rsidRPr="00380D8B" w:rsidRDefault="009A6A09" w:rsidP="00380D8B">
      <w:pPr>
        <w:spacing w:after="0" w:line="240" w:lineRule="auto"/>
        <w:rPr>
          <w:rFonts w:ascii="Times New Roman" w:eastAsia="Times New Roman" w:hAnsi="Times New Roman" w:cs="Times New Roman"/>
          <w:kern w:val="0"/>
          <w:lang w:eastAsia="en-GB"/>
          <w14:ligatures w14:val="none"/>
        </w:rPr>
      </w:pPr>
      <w:r w:rsidRPr="009A6A09">
        <w:rPr>
          <w:rFonts w:ascii="Times New Roman" w:eastAsia="Times New Roman" w:hAnsi="Times New Roman" w:cs="Times New Roman"/>
          <w:noProof/>
          <w:kern w:val="0"/>
          <w:lang w:eastAsia="en-GB"/>
        </w:rPr>
        <w:pict w14:anchorId="34426920">
          <v:rect id="_x0000_i1025" alt="" style="width:451.3pt;height:.05pt;mso-width-percent:0;mso-height-percent:0;mso-width-percent:0;mso-height-percent:0" o:hralign="center" o:hrstd="t" o:hr="t" fillcolor="#a0a0a0" stroked="f"/>
        </w:pict>
      </w:r>
    </w:p>
    <w:p w14:paraId="08775F44"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b/>
          <w:bCs/>
          <w:color w:val="000000"/>
          <w:kern w:val="0"/>
          <w:lang w:eastAsia="en-GB"/>
          <w14:ligatures w14:val="none"/>
        </w:rPr>
        <w:t>Exhibition Details:</w:t>
      </w:r>
    </w:p>
    <w:p w14:paraId="668E70D8" w14:textId="77777777" w:rsidR="00380D8B" w:rsidRPr="00380D8B" w:rsidRDefault="00380D8B" w:rsidP="00380D8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380D8B">
        <w:rPr>
          <w:rFonts w:ascii="Times New Roman" w:eastAsia="Times New Roman" w:hAnsi="Times New Roman" w:cs="Times New Roman"/>
          <w:b/>
          <w:bCs/>
          <w:color w:val="000000"/>
          <w:kern w:val="0"/>
          <w:lang w:eastAsia="en-GB"/>
          <w14:ligatures w14:val="none"/>
        </w:rPr>
        <w:t>Title:</w:t>
      </w:r>
      <w:r w:rsidRPr="00380D8B">
        <w:rPr>
          <w:rFonts w:ascii="Times New Roman" w:eastAsia="Times New Roman" w:hAnsi="Times New Roman" w:cs="Times New Roman"/>
          <w:color w:val="000000"/>
          <w:kern w:val="0"/>
          <w:lang w:eastAsia="en-GB"/>
          <w14:ligatures w14:val="none"/>
        </w:rPr>
        <w:t> </w:t>
      </w:r>
      <w:r w:rsidRPr="00380D8B">
        <w:rPr>
          <w:rFonts w:ascii="Times New Roman" w:eastAsia="Times New Roman" w:hAnsi="Times New Roman" w:cs="Times New Roman"/>
          <w:i/>
          <w:iCs/>
          <w:color w:val="000000"/>
          <w:kern w:val="0"/>
          <w:lang w:eastAsia="en-GB"/>
          <w14:ligatures w14:val="none"/>
        </w:rPr>
        <w:t>“DOUBLES Arturo Vermi + NM3”</w:t>
      </w:r>
      <w:r w:rsidRPr="00380D8B">
        <w:rPr>
          <w:rFonts w:ascii="Times New Roman" w:eastAsia="Times New Roman" w:hAnsi="Times New Roman" w:cs="Times New Roman"/>
          <w:color w:val="000000"/>
          <w:kern w:val="0"/>
          <w:lang w:eastAsia="en-GB"/>
          <w14:ligatures w14:val="none"/>
        </w:rPr>
        <w:br/>
      </w:r>
      <w:r w:rsidRPr="00380D8B">
        <w:rPr>
          <w:rFonts w:ascii="Times New Roman" w:eastAsia="Times New Roman" w:hAnsi="Times New Roman" w:cs="Times New Roman"/>
          <w:b/>
          <w:bCs/>
          <w:color w:val="000000"/>
          <w:kern w:val="0"/>
          <w:lang w:eastAsia="en-GB"/>
          <w14:ligatures w14:val="none"/>
        </w:rPr>
        <w:t>Curators:</w:t>
      </w:r>
      <w:r w:rsidRPr="00380D8B">
        <w:rPr>
          <w:rFonts w:ascii="Times New Roman" w:eastAsia="Times New Roman" w:hAnsi="Times New Roman" w:cs="Times New Roman"/>
          <w:color w:val="000000"/>
          <w:kern w:val="0"/>
          <w:lang w:eastAsia="en-GB"/>
          <w14:ligatures w14:val="none"/>
        </w:rPr>
        <w:t> Alberto Mazzacchera, Alida Priori</w:t>
      </w:r>
      <w:r w:rsidRPr="00380D8B">
        <w:rPr>
          <w:rFonts w:ascii="Times New Roman" w:eastAsia="Times New Roman" w:hAnsi="Times New Roman" w:cs="Times New Roman"/>
          <w:color w:val="000000"/>
          <w:kern w:val="0"/>
          <w:lang w:eastAsia="en-GB"/>
          <w14:ligatures w14:val="none"/>
        </w:rPr>
        <w:br/>
      </w:r>
      <w:r w:rsidRPr="00380D8B">
        <w:rPr>
          <w:rFonts w:ascii="Times New Roman" w:eastAsia="Times New Roman" w:hAnsi="Times New Roman" w:cs="Times New Roman"/>
          <w:b/>
          <w:bCs/>
          <w:color w:val="000000"/>
          <w:kern w:val="0"/>
          <w:lang w:eastAsia="en-GB"/>
          <w14:ligatures w14:val="none"/>
        </w:rPr>
        <w:t>Location:</w:t>
      </w:r>
      <w:r w:rsidRPr="00380D8B">
        <w:rPr>
          <w:rFonts w:ascii="Times New Roman" w:eastAsia="Times New Roman" w:hAnsi="Times New Roman" w:cs="Times New Roman"/>
          <w:color w:val="000000"/>
          <w:kern w:val="0"/>
          <w:lang w:eastAsia="en-GB"/>
          <w14:ligatures w14:val="none"/>
        </w:rPr>
        <w:t> Brun Fine Art, Via Gesù, 17, Milan</w:t>
      </w:r>
      <w:r w:rsidRPr="00380D8B">
        <w:rPr>
          <w:rFonts w:ascii="Times New Roman" w:eastAsia="Times New Roman" w:hAnsi="Times New Roman" w:cs="Times New Roman"/>
          <w:color w:val="000000"/>
          <w:kern w:val="0"/>
          <w:lang w:eastAsia="en-GB"/>
          <w14:ligatures w14:val="none"/>
        </w:rPr>
        <w:br/>
      </w:r>
      <w:r w:rsidRPr="00380D8B">
        <w:rPr>
          <w:rFonts w:ascii="Times New Roman" w:eastAsia="Times New Roman" w:hAnsi="Times New Roman" w:cs="Times New Roman"/>
          <w:b/>
          <w:bCs/>
          <w:color w:val="000000"/>
          <w:kern w:val="0"/>
          <w:lang w:eastAsia="en-GB"/>
          <w14:ligatures w14:val="none"/>
        </w:rPr>
        <w:t>Opening Reception:</w:t>
      </w:r>
      <w:r w:rsidRPr="00380D8B">
        <w:rPr>
          <w:rFonts w:ascii="Times New Roman" w:eastAsia="Times New Roman" w:hAnsi="Times New Roman" w:cs="Times New Roman"/>
          <w:color w:val="000000"/>
          <w:kern w:val="0"/>
          <w:lang w:eastAsia="en-GB"/>
          <w14:ligatures w14:val="none"/>
        </w:rPr>
        <w:t> April 4, 2025, 6:00 PM – 9:00 PM</w:t>
      </w:r>
      <w:r w:rsidRPr="00380D8B">
        <w:rPr>
          <w:rFonts w:ascii="Times New Roman" w:eastAsia="Times New Roman" w:hAnsi="Times New Roman" w:cs="Times New Roman"/>
          <w:color w:val="000000"/>
          <w:kern w:val="0"/>
          <w:lang w:eastAsia="en-GB"/>
          <w14:ligatures w14:val="none"/>
        </w:rPr>
        <w:br/>
      </w:r>
      <w:r w:rsidRPr="00380D8B">
        <w:rPr>
          <w:rFonts w:ascii="Times New Roman" w:eastAsia="Times New Roman" w:hAnsi="Times New Roman" w:cs="Times New Roman"/>
          <w:b/>
          <w:bCs/>
          <w:color w:val="000000"/>
          <w:kern w:val="0"/>
          <w:lang w:eastAsia="en-GB"/>
          <w14:ligatures w14:val="none"/>
        </w:rPr>
        <w:t>Duration:</w:t>
      </w:r>
      <w:r w:rsidRPr="00380D8B">
        <w:rPr>
          <w:rFonts w:ascii="Times New Roman" w:eastAsia="Times New Roman" w:hAnsi="Times New Roman" w:cs="Times New Roman"/>
          <w:color w:val="000000"/>
          <w:kern w:val="0"/>
          <w:lang w:eastAsia="en-GB"/>
          <w14:ligatures w14:val="none"/>
        </w:rPr>
        <w:t> April 4, 2025 – April 16, 2025</w:t>
      </w:r>
      <w:r w:rsidRPr="00380D8B">
        <w:rPr>
          <w:rFonts w:ascii="Times New Roman" w:eastAsia="Times New Roman" w:hAnsi="Times New Roman" w:cs="Times New Roman"/>
          <w:color w:val="000000"/>
          <w:kern w:val="0"/>
          <w:lang w:eastAsia="en-GB"/>
          <w14:ligatures w14:val="none"/>
        </w:rPr>
        <w:br/>
      </w:r>
      <w:r w:rsidRPr="00380D8B">
        <w:rPr>
          <w:rFonts w:ascii="Times New Roman" w:eastAsia="Times New Roman" w:hAnsi="Times New Roman" w:cs="Times New Roman"/>
          <w:b/>
          <w:bCs/>
          <w:color w:val="000000"/>
          <w:kern w:val="0"/>
          <w:lang w:eastAsia="en-GB"/>
          <w14:ligatures w14:val="none"/>
        </w:rPr>
        <w:t>For Information:</w:t>
      </w:r>
      <w:r w:rsidRPr="00380D8B">
        <w:rPr>
          <w:rFonts w:ascii="Times New Roman" w:eastAsia="Times New Roman" w:hAnsi="Times New Roman" w:cs="Times New Roman"/>
          <w:color w:val="000000"/>
          <w:kern w:val="0"/>
          <w:lang w:eastAsia="en-GB"/>
          <w14:ligatures w14:val="none"/>
        </w:rPr>
        <w:t> info@brunfineart.it</w:t>
      </w:r>
    </w:p>
    <w:p w14:paraId="0CAEBBFB" w14:textId="77777777" w:rsidR="00380D8B" w:rsidRDefault="00380D8B"/>
    <w:sectPr w:rsidR="00380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8B"/>
    <w:rsid w:val="00283877"/>
    <w:rsid w:val="00380D8B"/>
    <w:rsid w:val="009A6A09"/>
    <w:rsid w:val="00A72A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DB15"/>
  <w15:chartTrackingRefBased/>
  <w15:docId w15:val="{7BDF1DF2-F293-CB46-B3A1-2E5DD218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0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0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0D8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0D8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0D8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0D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0D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0D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0D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0D8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0D8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0D8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0D8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0D8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0D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0D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0D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0D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0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0D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0D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0D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0D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0D8B"/>
    <w:rPr>
      <w:i/>
      <w:iCs/>
      <w:color w:val="404040" w:themeColor="text1" w:themeTint="BF"/>
    </w:rPr>
  </w:style>
  <w:style w:type="paragraph" w:styleId="Paragrafoelenco">
    <w:name w:val="List Paragraph"/>
    <w:basedOn w:val="Normale"/>
    <w:uiPriority w:val="34"/>
    <w:qFormat/>
    <w:rsid w:val="00380D8B"/>
    <w:pPr>
      <w:ind w:left="720"/>
      <w:contextualSpacing/>
    </w:pPr>
  </w:style>
  <w:style w:type="character" w:styleId="Enfasiintensa">
    <w:name w:val="Intense Emphasis"/>
    <w:basedOn w:val="Carpredefinitoparagrafo"/>
    <w:uiPriority w:val="21"/>
    <w:qFormat/>
    <w:rsid w:val="00380D8B"/>
    <w:rPr>
      <w:i/>
      <w:iCs/>
      <w:color w:val="0F4761" w:themeColor="accent1" w:themeShade="BF"/>
    </w:rPr>
  </w:style>
  <w:style w:type="paragraph" w:styleId="Citazioneintensa">
    <w:name w:val="Intense Quote"/>
    <w:basedOn w:val="Normale"/>
    <w:next w:val="Normale"/>
    <w:link w:val="CitazioneintensaCarattere"/>
    <w:uiPriority w:val="30"/>
    <w:qFormat/>
    <w:rsid w:val="00380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0D8B"/>
    <w:rPr>
      <w:i/>
      <w:iCs/>
      <w:color w:val="0F4761" w:themeColor="accent1" w:themeShade="BF"/>
    </w:rPr>
  </w:style>
  <w:style w:type="character" w:styleId="Riferimentointenso">
    <w:name w:val="Intense Reference"/>
    <w:basedOn w:val="Carpredefinitoparagrafo"/>
    <w:uiPriority w:val="32"/>
    <w:qFormat/>
    <w:rsid w:val="00380D8B"/>
    <w:rPr>
      <w:b/>
      <w:bCs/>
      <w:smallCaps/>
      <w:color w:val="0F4761" w:themeColor="accent1" w:themeShade="BF"/>
      <w:spacing w:val="5"/>
    </w:rPr>
  </w:style>
  <w:style w:type="character" w:styleId="Enfasigrassetto">
    <w:name w:val="Strong"/>
    <w:basedOn w:val="Carpredefinitoparagrafo"/>
    <w:uiPriority w:val="22"/>
    <w:qFormat/>
    <w:rsid w:val="00380D8B"/>
    <w:rPr>
      <w:b/>
      <w:bCs/>
    </w:rPr>
  </w:style>
  <w:style w:type="character" w:styleId="Enfasicorsivo">
    <w:name w:val="Emphasis"/>
    <w:basedOn w:val="Carpredefinitoparagrafo"/>
    <w:uiPriority w:val="20"/>
    <w:qFormat/>
    <w:rsid w:val="00380D8B"/>
    <w:rPr>
      <w:i/>
      <w:iCs/>
    </w:rPr>
  </w:style>
  <w:style w:type="character" w:customStyle="1" w:styleId="apple-converted-space">
    <w:name w:val="apple-converted-space"/>
    <w:basedOn w:val="Carpredefinitoparagrafo"/>
    <w:rsid w:val="0038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 Albrighi</dc:creator>
  <cp:keywords/>
  <dc:description/>
  <cp:lastModifiedBy>augusto brun</cp:lastModifiedBy>
  <cp:revision>2</cp:revision>
  <dcterms:created xsi:type="dcterms:W3CDTF">2025-04-06T09:11:00Z</dcterms:created>
  <dcterms:modified xsi:type="dcterms:W3CDTF">2025-04-06T09:11:00Z</dcterms:modified>
</cp:coreProperties>
</file>